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1" w:rsidRPr="00303FC8" w:rsidRDefault="009F1981">
      <w:pPr>
        <w:spacing w:after="0"/>
        <w:rPr>
          <w:rFonts w:ascii="Times New Roman" w:hAnsi="Times New Roman" w:cs="Times New Roman"/>
        </w:rPr>
      </w:pP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r w:rsidRPr="00303FC8">
        <w:rPr>
          <w:rFonts w:ascii="Times New Roman" w:hAnsi="Times New Roman" w:cs="Times New Roman"/>
          <w:b/>
          <w:color w:val="000000"/>
          <w:lang w:val="ru-RU"/>
        </w:rPr>
        <w:t>Об утверждении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</w:t>
      </w: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r w:rsidRPr="00303FC8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апреля 2015 года № 280. Зарегистрирован в Министерстве юстиции Республики Казахстан 4 июня 2015 года № 11267</w:t>
      </w: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В соответствии с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119) пункта 1 статьи 7 Кодекса Республики Казахстан от 18 сентября 2009 года «О здоровье народа и системе здравоохранения» </w:t>
      </w:r>
      <w:r w:rsidRPr="00303FC8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Правила создания условий работодателями для прохождения профилактических осмотров лицам, подлежащим данным осмотрам в рамках гарантированного объема бесплатной медицинской помощи согласно приложению 1 к настоящему приказу.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gram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«Әділет»;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3. Руководителям Управлений здравоохранения областей, городов Астана и </w:t>
      </w:r>
      <w:proofErr w:type="spell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обеспечить взаимодействие с работодателями по реализации приказа.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r w:rsidRPr="00303FC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и социального развития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303FC8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303FC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</w:t>
      </w:r>
      <w:proofErr w:type="spellStart"/>
      <w:r w:rsidRPr="00303FC8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</w:p>
    <w:p w:rsidR="009F1981" w:rsidRPr="00303FC8" w:rsidRDefault="0095316D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7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Утверждено</w:t>
      </w:r>
      <w:r w:rsidRPr="00303FC8">
        <w:rPr>
          <w:rFonts w:ascii="Times New Roman" w:hAnsi="Times New Roman" w:cs="Times New Roman"/>
          <w:color w:val="000000"/>
          <w:sz w:val="20"/>
        </w:rPr>
        <w:t>     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 здравоохранения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303FC8">
        <w:rPr>
          <w:rFonts w:ascii="Times New Roman" w:hAnsi="Times New Roman" w:cs="Times New Roman"/>
          <w:color w:val="000000"/>
          <w:sz w:val="20"/>
        </w:rPr>
        <w:t> 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от 28 апреля 2015 года № 280</w:t>
      </w:r>
      <w:r w:rsidRPr="00303FC8">
        <w:rPr>
          <w:rFonts w:ascii="Times New Roman" w:hAnsi="Times New Roman" w:cs="Times New Roman"/>
          <w:color w:val="000000"/>
          <w:sz w:val="20"/>
        </w:rPr>
        <w:t>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bookmarkEnd w:id="1"/>
      <w:r w:rsidRPr="00303FC8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создания условий работодателями для прохождения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профилактических медицинских осмотров лицам, подлежащим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данным осмотрам в рамках гарантированного объема бесплатной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медицинской помощи</w:t>
      </w:r>
    </w:p>
    <w:p w:rsidR="009F1981" w:rsidRPr="00303FC8" w:rsidRDefault="0095316D">
      <w:pPr>
        <w:spacing w:after="0"/>
        <w:rPr>
          <w:rFonts w:ascii="Times New Roman" w:hAnsi="Times New Roman" w:cs="Times New Roman"/>
        </w:rPr>
      </w:pPr>
      <w:bookmarkStart w:id="3" w:name="z9"/>
      <w:bookmarkEnd w:id="2"/>
      <w:r w:rsidRPr="00303FC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303FC8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Pr="00303FC8">
        <w:rPr>
          <w:rFonts w:ascii="Times New Roman" w:hAnsi="Times New Roman" w:cs="Times New Roman"/>
          <w:b/>
          <w:color w:val="000000"/>
        </w:rPr>
        <w:t>Общие</w:t>
      </w:r>
      <w:proofErr w:type="spellEnd"/>
      <w:r w:rsidRPr="00303F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03FC8">
        <w:rPr>
          <w:rFonts w:ascii="Times New Roman" w:hAnsi="Times New Roman" w:cs="Times New Roman"/>
          <w:b/>
          <w:color w:val="000000"/>
        </w:rPr>
        <w:t>положения</w:t>
      </w:r>
      <w:proofErr w:type="spellEnd"/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bookmarkStart w:id="4" w:name="z10"/>
      <w:bookmarkEnd w:id="3"/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Настоящие Правила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разработан в соответствии с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подпунктом 119) пункта 1 статьи 7 Кодекса Республики Казахстан от 18 сентября 2009 года «О здоровье народа и системе здравоохранения» и определяет порядок создания условий работодателями для прохождения профилактических медицинских осмотров лицам, подлежащим данным осмотрам</w:t>
      </w:r>
      <w:proofErr w:type="gram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гарантированного объема бесплатной медицинской помощи.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2. Основной целью проведения профилактических медицинских, в том числе </w:t>
      </w:r>
      <w:proofErr w:type="spell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скрининговых</w:t>
      </w:r>
      <w:proofErr w:type="spell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осмотров населения подлежащим данным осмотрам в рамках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гарантированного объема бесплатной медицинской помощи (далее - профилактический осмотр) является выявление заболеваний на ранних стадиях, предупреждение развития заболеваний, предупреждение факторов риска, способствующих возникновению заболеваний, формирование и укрепление здоровья работающего населения.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3. Создание условий для прохождения профилактического осмотра осуществляется в целях стимулирования 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солидарной ответственности работодателя и работника за здоровье.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4. Профилактический осмотр проводится в рамках гарантированного объема бесплатной медицинской помощи субъектами здравоохранения, имеющими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лицензию на данный вид деятельности.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5. Профилактический осмотр проводятся специалистами первичного медико-санитарного звена в медицинских организациях, предоставляющих амбулаторно-поликлиническую помощь (далее – организации ПМСП): врачами общей практики, участковыми врачами-терапевтами/педиатрами, участковыми медицинскими сестрами/медицинскими сестрами общей практики, фельдшерами, акушерами, акушерками.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6. Профилактический осмотр проводятся в: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медицинском пункте;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фельдшерско-акушерском пункте;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врачебной амбулатории (Центр семейного здоровья);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поликлинике.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7. Организация профилактического осмотра работающего населения включает в себя осуществление организацией ПМСП следующих этапов работы: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 формирование перечня предприятий на территориальном участке;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 информирование работодателя о целевых группах населения, подлежащих профилактическому осмотру в соответствии с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10 ноября 2009 года № 685 «Об утверждении Правил проведения профилактических медицинских осмотров целевых групп населения» (зарегистрированный в Реестре государственной регистрации нормативных правовых актов за № 5918);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3) установление в организации ПМСП графика с указанием дня, времени прохождения и списка работающего населения, подлежащих профилактическому осмотру по данным, предоставленным работодателем;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4) направление работодателю информации о лицах, не прошедших профилактический осмотр;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5) направление работодателю информации о лицах, требующих дополнительного углубленного медицинского осмотра, динамического наблюдения после проведенного профилактического осмотра.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Организации ПМСП в период и после проведения профилактического осмотра обеспечивают: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 информирование, консультирование и обучение работодателей и работников по вопросам формирования здорового образа жизни, профилактики заболеваний и поведенческих факторов риска;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 информационно-разъяснительную работу в средствах массовой информации по вопросам сохранения и развития потенциала здоровья работающих, показывают примеры лучших производств по сохранению здоровья работающих, лучших работодателей и другое;</w:t>
      </w:r>
      <w:proofErr w:type="gramEnd"/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3) формирование и мониторинг группы работающего населения с наличием факторов риска заболеваний по результатам проведенного профилактического осмотра;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4) обучение лиц с факторами риска заболеваний и больных методам профилактики, навыкам ведения здорового образа жизни в соответствии с Алгоритмами пропаганды здорового образа жизни на уровне ПМСП;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5) организацию работы «школ здоровья» по профилям, молодежного центра здоровья, клуба пожилых людей;</w:t>
      </w:r>
      <w:proofErr w:type="gramEnd"/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6) диспансерный учет и динамическое наблюдение лиц с хроническими формами заболеваний;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7) оказание психологической помощи и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специальных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социальных услуг прикрепленному населению в соответствии с действующим законодательством.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9. Организация ПМСП, в которой проводится профилактический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осмотр</w:t>
      </w:r>
      <w:proofErr w:type="gram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несет правовую ответственность за качество проведения профилактического осмотра.</w:t>
      </w: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bookmarkStart w:id="5" w:name="z19"/>
      <w:bookmarkEnd w:id="4"/>
      <w:r w:rsidRPr="00303FC8">
        <w:rPr>
          <w:rFonts w:ascii="Times New Roman" w:hAnsi="Times New Roman" w:cs="Times New Roman"/>
          <w:b/>
          <w:color w:val="000000"/>
          <w:lang w:val="ru-RU"/>
        </w:rPr>
        <w:t xml:space="preserve">   2. Порядок создания условий работодателями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для прохождения профилактических медицинских осмотров лицам,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подлежащим данным осмотрам в рамках гарантированного объема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b/>
          <w:color w:val="000000"/>
          <w:lang w:val="ru-RU"/>
        </w:rPr>
        <w:t>бесплатной медицинской помощи</w:t>
      </w:r>
    </w:p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bookmarkStart w:id="6" w:name="z20"/>
      <w:bookmarkEnd w:id="5"/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10. С целью создания условий для прохождения работающим населением профилактического осмотра, своевременного прохождения работниками профилактического осмотра работодатель назначает на производстве ответственное лицо.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11.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Ответственное лицо: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 формирует список работающих, подлежащих профилактическому осмотру в соответствии с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Кодексом Республики Казахстан от 18 сентября 2009 года «О здоровье народа и системе здравоохранения»;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 согласовывает список лиц, подлежащих профилактическому осмотру, с работодателем, направляет в организацию ПМСП по месту прикрепления работающего населения;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3) согласовывает с организацией ПМСП график прохождения профилактического осмотра;</w:t>
      </w:r>
      <w:proofErr w:type="gramEnd"/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4) доводит до сведения организации ПМСП и работающего населения утвержденный работодателем график прохождения профилактического осмотра;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5) осуществляет мониторинг прохождения работниками профилактического осмотра;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6) предоставляет работодателю итоги прохождения работниками профилактического осмотра.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12. Работодатель с целью создания условий для прохождения работающим населением профилактического осмотра: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1) согласовывает с организацией ПМСП список работников, подлежащих профилактическому осмотру;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2) утверждает график прохождения работниками профилактического осмотра;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3) создает условия для: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прохождения работниками профилактического осмотра путем освобождения его от работы на время прохождения профилактического осмотра;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оздоровления путем информирования о «школах здоровья» при </w:t>
      </w:r>
      <w:proofErr w:type="spell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амбулаторно-поликлинческих</w:t>
      </w:r>
      <w:proofErr w:type="spellEnd"/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организациях: о факторах риска для здоровья (потребление табачных изделий, злоупотребление алкоголем, наркоманией, малоподвижный образ жизни, правильное питание и другое), о навыках ведения здорового образа жизни;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303FC8">
        <w:rPr>
          <w:rFonts w:ascii="Times New Roman" w:hAnsi="Times New Roman" w:cs="Times New Roman"/>
          <w:color w:val="000000"/>
          <w:sz w:val="20"/>
          <w:lang w:val="ru-RU"/>
        </w:rPr>
        <w:t>4) организует на рабочем месте мероприятия по стимулированию ведения здорового образа жизни (занятия по обязательной производственной гимнастике «физкультурные паузы», создает тренажерные залы, предоставляет абонементы в спорткомплексы, организует кабинет психологической разгрузки, доставку чистой питьевой водой, помещение для приема пищи);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5) проводит на постоянной основе информационную работу о необходимости регулярного прохождения профилактического осмотра и оздоровления;</w:t>
      </w:r>
      <w:proofErr w:type="gramEnd"/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6) предоставляет меры поощрения лицам, участвующим в массовых спортивных мероприятиях от производства, поддерживающих потенциал собственного здоровья.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13. Работодатели не допускают к работе лиц, не прошедших профилактические медицинские осмотры в рамках гарантированного объема бесплатной медицинской помощи в соответствии со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>статьей 155 Кодекса Республики Казахстан от 18 сентября 2009 года «О здоровье народа и системе здравоохранения».</w:t>
      </w: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color w:val="000000"/>
          <w:sz w:val="20"/>
        </w:rPr>
        <w:t>    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 14. Своевременность прохождения профилактического осмотра населением контролируется</w:t>
      </w:r>
      <w:r w:rsidRPr="00303FC8">
        <w:rPr>
          <w:rFonts w:ascii="Times New Roman" w:hAnsi="Times New Roman" w:cs="Times New Roman"/>
          <w:color w:val="000000"/>
          <w:sz w:val="20"/>
        </w:rPr>
        <w:t> </w:t>
      </w:r>
      <w:r w:rsidRPr="00303FC8">
        <w:rPr>
          <w:rFonts w:ascii="Times New Roman" w:hAnsi="Times New Roman" w:cs="Times New Roman"/>
          <w:color w:val="000000"/>
          <w:sz w:val="20"/>
          <w:lang w:val="ru-RU"/>
        </w:rPr>
        <w:t xml:space="preserve">органами государственной санитарно-эпидемиологической службы, государственными органами по контролю в сфере оказания медицинских услуг на уровне местных исполнительных органов и местными органами по инспекции труда. </w:t>
      </w:r>
    </w:p>
    <w:bookmarkEnd w:id="6"/>
    <w:p w:rsidR="009F1981" w:rsidRPr="00303FC8" w:rsidRDefault="0095316D">
      <w:pPr>
        <w:spacing w:after="0"/>
        <w:rPr>
          <w:rFonts w:ascii="Times New Roman" w:hAnsi="Times New Roman" w:cs="Times New Roman"/>
          <w:lang w:val="ru-RU"/>
        </w:rPr>
      </w:pPr>
      <w:r w:rsidRPr="00303FC8">
        <w:rPr>
          <w:rFonts w:ascii="Times New Roman" w:hAnsi="Times New Roman" w:cs="Times New Roman"/>
          <w:lang w:val="ru-RU"/>
        </w:rPr>
        <w:br/>
      </w:r>
      <w:r w:rsidRPr="00303FC8">
        <w:rPr>
          <w:rFonts w:ascii="Times New Roman" w:hAnsi="Times New Roman" w:cs="Times New Roman"/>
          <w:lang w:val="ru-RU"/>
        </w:rPr>
        <w:br/>
      </w:r>
    </w:p>
    <w:sectPr w:rsidR="009F1981" w:rsidRPr="00303FC8" w:rsidSect="00BA16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981"/>
    <w:rsid w:val="00303FC8"/>
    <w:rsid w:val="0095316D"/>
    <w:rsid w:val="009F1981"/>
    <w:rsid w:val="00BA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A160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A160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A1608"/>
    <w:pPr>
      <w:jc w:val="center"/>
    </w:pPr>
    <w:rPr>
      <w:sz w:val="18"/>
      <w:szCs w:val="18"/>
    </w:rPr>
  </w:style>
  <w:style w:type="paragraph" w:customStyle="1" w:styleId="DocDefaults">
    <w:name w:val="DocDefaults"/>
    <w:rsid w:val="00BA1608"/>
  </w:style>
  <w:style w:type="paragraph" w:styleId="ae">
    <w:name w:val="Balloon Text"/>
    <w:basedOn w:val="a"/>
    <w:link w:val="af"/>
    <w:uiPriority w:val="99"/>
    <w:semiHidden/>
    <w:unhideWhenUsed/>
    <w:rsid w:val="0095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16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5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16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2017-02-16T07:42:00Z</dcterms:created>
  <dcterms:modified xsi:type="dcterms:W3CDTF">2017-02-24T04:19:00Z</dcterms:modified>
</cp:coreProperties>
</file>