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DC" w:rsidRPr="001514C3" w:rsidRDefault="000B1FDC">
      <w:pPr>
        <w:spacing w:after="0"/>
        <w:rPr>
          <w:rFonts w:ascii="Times New Roman" w:hAnsi="Times New Roman" w:cs="Times New Roman"/>
        </w:rPr>
      </w:pP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r w:rsidRPr="001514C3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организации оказания первичной медико-санитарной помощи в Республике Казахстан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3 февраля 2016 года № 85. Зарегистрирован в Министерстве юстиции Республики Казахстан 4 марта 2016 года № 13392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подпунктом 6) пункта 1 статьи 7 Кодекса Республики Казахстан от 18 сентября 2009 года «О здоровье народа и системе здравоохранения» </w:t>
      </w:r>
      <w:r w:rsidRPr="001514C3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Стандарт организации оказания первичной медико-санитарной помощи в Республике Казахстан.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4,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r w:rsidRPr="001514C3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здравоохранения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 социального развития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1514C3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1514C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Т. Дуйсенова</w:t>
      </w:r>
    </w:p>
    <w:p w:rsidR="000B1FDC" w:rsidRPr="001514C3" w:rsidRDefault="00653941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1514C3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от 3 февраля 2016 года № 85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1514C3">
        <w:rPr>
          <w:rFonts w:ascii="Times New Roman" w:hAnsi="Times New Roman" w:cs="Times New Roman"/>
          <w:b/>
          <w:color w:val="000000"/>
          <w:lang w:val="ru-RU"/>
        </w:rPr>
        <w:t xml:space="preserve">   Стандарт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b/>
          <w:color w:val="000000"/>
          <w:lang w:val="ru-RU"/>
        </w:rPr>
        <w:t>организации оказания первичной медико-санитарной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b/>
          <w:color w:val="000000"/>
          <w:lang w:val="ru-RU"/>
        </w:rPr>
        <w:t>помощи в Республике Казахстан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1514C3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1. Стандарт организации оказания первичной медико-санитарной помощи в Республике Казахстан (далее – Стандарт) разработан в соответствии с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подпунктом 6) пункта 1 статьи 7 Кодекса Республики Казахстан от 18 сентября 2009 года «О здоровье народа и системе здравоохранения» (далее – Кодекс).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2. Настоящий Стандарт устанавливает требования к организации оказания первичной медико-санитарной помощи населению.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3. Штаты организаций первичной медико-санитарной помощи устанавливаются в соответствии со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штатными нормативами, утвержденными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за № 6173).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4. Термины и определения, используемые в настоящем Стандарте: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первичная медико-санитарная помощь (далее — ПМСП) – доврачебная или квалифицированная медицинская помощь без круглосуточного наблюдения, включающая комплекс доступных медицинских услуг, оказываемых на уровне человека, семьи и общества;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требующих использования методов диагностики, лечения и медицинской реабилитации с участием врача;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специализированная медицинская помощь является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5. Функции и минимальные объемы медицинских услуг определены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Положением о деятельности медицинских организаций, оказывающих амбулаторно-поликлиническую помощь, утвержденным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исполняющего обязанности Министра здравоохранения Республики Казахстан от 5 января 2011 года № 7 (зарегистрирован в Реестре государственной регистрации нормативных правовых актов за № 6774) (далее — Приказ № 7).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bookmarkStart w:id="5" w:name="z14"/>
      <w:bookmarkEnd w:id="4"/>
      <w:r w:rsidRPr="001514C3">
        <w:rPr>
          <w:rFonts w:ascii="Times New Roman" w:hAnsi="Times New Roman" w:cs="Times New Roman"/>
          <w:b/>
          <w:color w:val="000000"/>
          <w:lang w:val="ru-RU"/>
        </w:rPr>
        <w:t xml:space="preserve">   2. Организация оказания первичной медико-санитарной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b/>
          <w:color w:val="000000"/>
          <w:lang w:val="ru-RU"/>
        </w:rPr>
        <w:t>помощи в Республике Казахстан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bookmarkStart w:id="6" w:name="z15"/>
      <w:bookmarkEnd w:id="5"/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6. ПМСП пациентам предоставляется в соответствии с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Правилами оказания первичной медико-санитарной помощи и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Правилами прикрепления граждан к организациям первичной медико-санитарной помощи, утвержденными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11268).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7. ПМСП в Республике Казахстан оказывается в рамках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перечня ГОБМП, утвержденного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15 декабря 2009 года № 2136.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8. ПМСП включает в себя: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диагностику и лечение наиболее распространенных заболеваний, а также травм, отравлений и других неотложных состояний;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санитарно-противоэпидемические и санитарно-профилактические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мероприятия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в очагах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инфекционных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заболеваний;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гигиеническое обучение населения, охрану семьи, материнства, отцовства и детства;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разъяснительную работу по безопасному водоснабжению и рациональному питанию населения.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9. ПМСП оказывается: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независимо от факта прикрепления в случае оказания экстренной и неотложной медицинской помощи;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в плановом порядке – по прикреплению, предварительной записи или обращению.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10.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11. Функциональные обязанности специалистов ПМСП осуществляются в соответствии с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7.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12. Режим работы медицинских организаций, оказывающей ПМСП, обеспечивающей медицинскую помощь в рамках ГОБМП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13. Алгоритм действий специалистов ПМСП осуществляется согласно 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14. При первичном обращении гражданина в организацию ПМСП, в регистратуре организации ПМСП оформляется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медицинская карта амбулаторного больного или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история развития ребенка, которые являются первичными учетными медицинскими документами.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15. Первичная учетная медицинская документация, используемая в организациях ПМСП ведется в соответствии с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 (далее – Приказ № 907).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16. Консультативно-диагностическая помощь пациентам осуществляется в соответствии с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Правилами оказания консультативно-диагностической помощи, утвержденными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за № 11958).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17. Прием вызовов заканчивается за 2 часа до окончания работы организации ПМСП.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18. Показаниями для обслуживания вызовов на дому являются: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острые болезненные состояния, не позволяющие пациенту самостоятельно посетить организацию ПМСП: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температуры тела выше 38 градусов С;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артериального давления с выраженными нарушениями самочувствия;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многократный жидкий стул;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сильные боли в позвоночнике и суставах нижних конечностей с ограничением подвижности;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головокружение, сильная тошнота, рвота;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</w:t>
      </w:r>
      <w:r w:rsidRPr="001514C3">
        <w:rPr>
          <w:rFonts w:ascii="Times New Roman" w:hAnsi="Times New Roman" w:cs="Times New Roman"/>
          <w:color w:val="000000"/>
          <w:sz w:val="20"/>
        </w:rPr>
        <w:t>I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– </w:t>
      </w:r>
      <w:r w:rsidRPr="001514C3">
        <w:rPr>
          <w:rFonts w:ascii="Times New Roman" w:hAnsi="Times New Roman" w:cs="Times New Roman"/>
          <w:color w:val="000000"/>
          <w:sz w:val="20"/>
        </w:rPr>
        <w:t>II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группы), параличи, парезы конечностей);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острые инфекционные заболевания, представляющие опасность для окружающих;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нетранспортабельность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обслуживание вызовов, переданных со станции скорой медицинской помощи, в часы работы организаций ПМСП.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19.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20. Контроль качества предоставляемой медицинской помощи на уровне ПМСП населению Республики Казахстан осуществляется посредством проведения мониторинга основных индикаторов, утвержденных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27 марта 2015 года № 173 «Об утверждении правил организации и проведения внутренней и внешней экспертизы качества оказания медицинских услуг» (зарегистрирован в Реестре государственной регистрации нормативных правовых актов за № 10880).</w:t>
      </w:r>
    </w:p>
    <w:p w:rsidR="000B1FDC" w:rsidRPr="001514C3" w:rsidRDefault="00653941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7" w:name="z30"/>
      <w:bookmarkEnd w:id="6"/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1514C3">
        <w:rPr>
          <w:rFonts w:ascii="Times New Roman" w:hAnsi="Times New Roman" w:cs="Times New Roman"/>
          <w:color w:val="000000"/>
          <w:sz w:val="20"/>
        </w:rPr>
        <w:t>      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к Стандарту организации оказания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первичной медико-санитарной помощи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в Республике Казахстан</w:t>
      </w:r>
      <w:r w:rsidRPr="001514C3">
        <w:rPr>
          <w:rFonts w:ascii="Times New Roman" w:hAnsi="Times New Roman" w:cs="Times New Roman"/>
          <w:color w:val="000000"/>
          <w:sz w:val="20"/>
        </w:rPr>
        <w:t>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0B1FDC" w:rsidRPr="001514C3" w:rsidRDefault="0065394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8" w:name="z31"/>
      <w:bookmarkEnd w:id="7"/>
      <w:r w:rsidRPr="001514C3">
        <w:rPr>
          <w:rFonts w:ascii="Times New Roman" w:hAnsi="Times New Roman" w:cs="Times New Roman"/>
          <w:color w:val="000000"/>
          <w:sz w:val="20"/>
          <w:lang w:val="ru-RU"/>
        </w:rPr>
        <w:t>Алгоритм действий специалистов первичной медико-санитарной помощи</w:t>
      </w:r>
    </w:p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bookmarkStart w:id="9" w:name="z32"/>
      <w:bookmarkEnd w:id="8"/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1. Врач общей практики, участковый терапевт, педиатр, при проведении приема пациента осуществляет следующие действия: 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доброжелательно приветствует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устанавливает доверительные отношения с пациентом. Идентифицирует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непосредственно перед каждым приемом и осмотром пациента моет руки, при необходимости надевает маску;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проводит сбор жалоб;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собирает анамнез;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6) проводит объективный осмотр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7) моет руки после каждого осмотра;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8) устанавливает предварительный диагноз;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9) определяет необходимые методы обследования для постановки окончательного диагноза в соответствии с протоколами диагностики и лечения заболеваний, выдать направления на обследования;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10) назначает лечение в соответствии с протоколами диагностики и лечения, по показаниям направить экстренно в стационар (вызвать бригаду скорой медицинской помощи, дождаться ее приезда для госпитализации), организовать стационар на дому, запланировать направление пациента в дневной стационар или круглосуточный стационар после проведения необходимого объема обследований, по показаниям направить на консультацию к психологу, социальному работнику;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11)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12) берет на диспансерный учет при необходимости, последующее диспансерное наблюдение в соответствии с диагнозом;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13) оформляет пациента на диспансерное наблюдение;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14) делает запись осмотра в медицинской карте амбулаторного пациента по форме № 025/у, утвержденной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 (далее – Приказ № 907);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15) вежливо прощается.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2. Врач общей практики, участковый терапевт, педиатр, при проведении осмотра пациента на дому (вызов на дому) осуществляет следующие действия: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доброжелательно приветствует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устанавливает доверительные отношения с пациентом. Идентифицировать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непосредственно перед каждым приемом и осмотром пациента моет руки, при необходимости надевает маску;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проводит сбор жалоб;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собирает анамнез (анамнез жизни, анамнез заболевания, при инфекционных заболеваниях – эпидемологический анамнез, наследственность, аллергологический анамнез, гинекологический анамнез у женщин);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6) проводит оценку общего состояния, определить самочувствие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7) проводит объективный осмотр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8) моет руки после каждого осмотра;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9) устанавливает предварительный диагноз;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10) определяет необходимые методы обследования для постановки окончательного диагноза в соответствии с протоколами диагностики и лечения, по показаниям направить на консультации специалистов;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11) назначает лечение в соответствии с протоколами диагностики и лечения, по показаниям направить экстренно в стационар (вызвать бригаду скорой помощи, дождаться ее приезда), организовать стационар на дому, запланировать направление пациента в дневной стационар или круглосуточный стационар в плановом порядке через Портал Бюро госпитализации после проведения необходимого объема обследований;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12) дает рекомендации, в том числе профилактические рекомендации (соблюдение здорового образа жизни, рациональное питание, соблюдение режима труда и отдыха, профилактика пролежней у нетранспортабельных больных), при необходимости решить вопросы экспертизы временной нетрудоспособности;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13) делает запись осмотра в медицинской карте амбулаторного пациента (форма № 025/у), утвержденной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907, определить тактику ведения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14) вежливо прощается.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3. Медицинская сестра на приеме с врачом осуществляет следующие действия: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приходит на прием за 30 минут до начала приема;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готовит кабинет до врачебного приема к работе;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готовит кабинет приема участкового терапевта (педиатра) и врача общей практики;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доброжелательно приветствует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устанавливает доверительные отношения с пациентом;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6) непосредственно перед каждым приемом и осмотром пациента моет руки, при необходимости надевает маску;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7) дифференцирует пациентов по состоянию здоровья: оценить состояние пациентов, по показаниям направлять к врачу вне очереди;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8) моет руки после каждого осмотра;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9) сверяет данные удостоверений личности пациентов с Регистра прикрепленного населения. При отсутствии регистрации по РПН пациента, проживающего по адресу на территории обслуживания поликлиники, объясняет им правила прикрепления к ВА/ЦСЗ, поликлинике;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10) сверяет данные пациента по паспорту участка;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11) регистрирует пациента в журнал регистрации амбулаторных больных;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12) по мере необходимости знакомит пациента и дает заполнить информированное добровольное согласие 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пациента на выполнение медицинской услуги в 2-х экземплярах, один экземпляр клеит в амбулаторную карту пациента, второй экземпляр выдает пациенту на руки;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13) проводит оценку общего состояния, определяет самочувствие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14) направляет пациента в смотровой кабинет, доврачебный кабинет, на флюорографическое обследование, кабинет скрининга;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15)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контрацепция, посещение Школ здоровья, психолога);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16) направляет по показаниям на осмотр профильных специалистов;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17) по назначению врача выписывает пациенту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18) разъясняет пациенту правила подготовки к проведению диагностических исследований;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19) заполняет статистические талоны и несет в статистический кабинет;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20) при оформлении пациента, впервые взятого на диспансерный учет, заполняет контрольную карту диспансерного наблюдения (форма № 030/у), утвержденную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21) объясняет пациенту, как правильно выполнять назначения врача;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22) у женщины осматривает молочные железы, оценивает лактацию;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23) проводит маркировку амбулаторной карты у женщин фертильного возраста (далее – ЖФВ) в соответствии с группой динамического наблюдения - на титульном листе амбулаторной карты группу динамического наблюдения ЖФВ;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24) знакомит пациента с графиком работы участкового терапевта и врача общей практики для дальнейшего обращения;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25) проводит последующие наблюдения в соответствии с планом наблюдения;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26) несет медицинские карты амбулаторного пациента (форма № 025/у), утвержденной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907, в кабинет по выписке листа временной нетрудоспособности/в кабинет узких специалистов/ регистратуру;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27) выписывает бесплатный рецепт на лекарственные средства по назначению врача через программу «Информационная система лекарственного обеспечения» для получения в аптеке;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28) вежливо прощается.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4. Медицинская сестра и фельдшер на самостоятельном приеме осуществляет следующие действия: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приходит на прием за 30 минут до начала приема;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готовит кабинет до приема к работе: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проветривает помещение;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приносит истории развития ребенка (форма № 112/у), карту амбулаторного пациента (форма № 025/у), утвержденные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907, результаты анализов;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результаты анализов клеит в истории развития ребенка (форма № 112/у), в медицинскую карту амбулаторного пациента (форма № 025/у), утвержденные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обрабатывает дезинфекционным раствором рабочий стол, весы, ростомер;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готовит шпатели, термометры, тонометр;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кварцует кабинет в соответствии графика;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готовит медицинскую документацию для проведения приема;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доброжелательно приветствует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устанавливает доверительные отношения с пациентом;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6) непосредственно перед каждым приемом и осмотром пациента моет руки, при необходимости надевает маску;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7) дифференцирует пациентов по состоянию здоровья;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8) выявляет проблемы у ребенка - признаки опасности (может ли ребенок пить или сосать грудь, есть ли рвота после любой пищи или питья, были ли у ребенка судороги, ребенок летаргичен или без сознания), основные симптомы (местная бактериальная инфекция, диарея, проблемы кормления или низкий вес, желтуха, инфекция глаз);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9) оценивает прививочный статус ребенка, кормление ребенка и уход в целях гармоничного развития. При наличии признаков опасности немедленно сопровождает маму с ребенком к врачу;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10) пациентам измеряет температуру тела, посчитать частоту дыхательных движение, частоту сердечных сокращение и по показаниям, направить к врачу вне очереди;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11) моет руки после каждого осмотра;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12) сверяет данные удостоверений личности пациента свидетельства о рождения ребенка с РПН;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13) сверяет данные пациента по паспорту участка. При отсутствии регистрации по РПН пациента проживающего по данному адресу, объясняет родителям правила прикрепления к ВА/ЦСЗ, поликлинике;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14) здоровым детям проводит антропометрические исследования, согласно карте оценки физического развития дает оценку физического развития;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15) знакомит, дает родителям или опекуну заполнить и подписать информированное добровольное согласие пациента на выполнение медицинской услуги;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16) знакомит, дает родителям заполнить и подписать предупреждение об ответственности за состояние здоровья ребенка;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17) регистрирует пациента в журнал регистрации амбулаторных больных;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18) выписывает пациенту по назначению врача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 по назначению врача;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19) объясняет родителям правила и требования по подготовке к проведению диагностических процедур и профилактических прививок;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20) знакомит, дает родителям заполнить и подписать информированное согласие на проведение профилактических прививок. Разъясняет маме необходимость проведения профилактических прививок, предупреждает о сроках явки на прием для получения профилактической прививки, дает пояснение какую прививку планируют провести ее ребенку, какую следует ожидать реакцию на прививку, что предпринимать маме для оказания помощи ребенку в случае возникновения реакции, предупредит на какие сутки после получения прививки медсестра будет проводить постпрививочные патронажи и в каких случаях нужно немедленно обратиться к врачу;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21) делает запись в истории развития ребенка (форма № 112/у), утвержденную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22) рекомендует профилактический осмотр профильных специалистов;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23) дает рекомендации и обучает маму навыкам ухода за ребенком с целью обеспечения его гармоничного развития (массаж, гимнастика, закаливание, общение);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24) заполняет статистические талоны и несет их в статистический кабинет;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25) заполняет журнал регистрации диспансерных больных, больных детей при взятии на диспансерный учет, карту диспансерного наблюдения (форма № 030/у), утвержденную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26) объясняет маме, как правильно выполнять назначения врача;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27) осматривает молочные железы мамы, оценивает лактацию;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28) обучает маму технике прикладывания к груди, контролирует правильность прикладывания ребенка к груди, эффективность сосания;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29) дает профилактические рекомендации (преимущества и практика грудного вскармливания, обеспечение исключительно грудного вскармливания, техника сцеживания молока, техника правильного прикладывания к груди, требования к помещению);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30) демонстрирует и обучает маму проводить манипуляциям по уходу за новорожденным;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31) отвечает на вопросы мамы, контролирует усвоение навыков прикладывания ребенка к груди, ухода за новорожденным, хвалит маму;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32) знакомит родителей с графиком своей работы участкового педиатра, дать информацию о местонахождении ВА/ЦСЗ, поликлиники, номера контактных телефонов;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33) проводит последующие наблюдения в соответствии с планом наблюдения;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34) регистрирует пациента в профильном журнале, заполняет талон прикрепления, вносит данные ребенка в РПН;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35) пациента проводит в кабинет врача, несет историю развития ребенка (форма № 112/у), утвержденную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36) при оформлении ребенка пациента, впервые взятого на диспансерный учет, заполняет контрольную карту диспансерного наблюдения по форме № 030/у, утвержденную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37) дает рекомендации маме своевременно пройти профилактический осмотр, осмотр терапевта, акушера-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гинеколога, решить вопрос контрацепции, планирования семьи, по показаниям, осмотр профильного специалиста. Спрашивает когда была последняя менструация, есть ли беременность, если да, то встала ли она на учет по беременности;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38) делает запись в Журнале учета работы на дому участковой медицинской сестры (форма № 116/у), утвержденной</w:t>
      </w:r>
      <w:r w:rsidRPr="001514C3">
        <w:rPr>
          <w:rFonts w:ascii="Times New Roman" w:hAnsi="Times New Roman" w:cs="Times New Roman"/>
          <w:color w:val="000000"/>
          <w:sz w:val="20"/>
        </w:rPr>
        <w:t>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>Приказом № 907;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39) вежливо прощается.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5. Акушер при проведении первичного дородового патронажа осуществляет следующие действия: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доброжелательно приветствует беременную женщину;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устанавливает доверительные отношения с пациентом;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проводит консультирование о состоянии здоровья беременной, имеются ли жалобы, уточняет самочувствие женщины, спрашивает о профессиональных условиях труда и вредных привычках;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обучает беременную женщину и членов семьи определению «тревожных признаков»,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дает рекомендации: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соблюдению оптимального режима дня, отдыха, сна, физической активности;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поддержанию оптимального питания;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профилактическому приему препаратов (йодсодержащих, железосодержащих/фолиевая кислота);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профилактике инфекций, передающихся половым путем, в том числе ВИЧ-инфекции;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 соблюдении личной гигиены и благоустройстве жилища;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 влиянии курения табака, употребления алкоголя и наркотиков на развитие плода;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6) рекомендует посещение Школы подготовки к родам;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при отсутствии женщины по месту жительства передает информацию участковой медицинской сестре, врачу для выяснения фактического проживания женщины. В случае проживания женщины по другому адресу передает информацию по месту жительства участковому врачу, заведующему врачебной амбулатории/Центра семейного здоровья, заведующему акушерско-гинекологического отделения;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7) вежливо прощается.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6. Акушер при проведении вторичного дородового патронажа осуществляет следующие действия: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доброжелательно приветствует беременную женщину;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устанавливает доверительные отношения с пациентом;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проводит консультирование о состоянии здоровья беременной, расспросить женщину о наличии жалоб, осмотреть состояние молочных желез;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обучает беременную женщину и членов семьи определению «тревожных признаков»,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дает рекомендации: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соблюдению оптимального режима дня, отдыха, сна, физической активности;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поддержанию оптимального питания;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профилактике инфекций, передающихся половым путем, в том числе ВИЧ-инфекции;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соблюдению личной гигиены и благоустройстве жилища;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 негативном влиянии курения табака, употребления алкоголя и наркотиков на развитие плода;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по подготовке уголка для новорожденного;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6) рекомендует посещение Школы подготовки к родам и кабинета здорового ребенка;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7) вежливо прощается.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7. Акушерка при проведении послеродового патронажа осуществляет следующие действия: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1) доброжелательно приветствует пациента;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2) устанавливает доверительные отношения с пациентом;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3) проводит опрос на наличие жалоб;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4) оценивает общее состояние;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5) непосредственно перед каждым осмотром пациента моет руки, при необходимости надевает маску;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6) осматривает кожные покровы, измеряет артериальную давлению, пульс, температуру тела;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7) моет руки после каждого осмотра;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8) при наличии жалоб, признаков осложнений послеродового периода вызывает скорую медицинскую помощь для госпитализации в стационар;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9) определяет существующие проблемы грудного вскармливания;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10) проводит консультирование о необходимости контрацепции и выборе метода контрацепции;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11) приглашает на прием к врачу акушер-гинекологу;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12) вежливо прощается.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8. Социальный работник при оказании специальных социально-медицинских услуг осуществляет следующие действия: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специальных социальных услуг, направленных на поддержание и улучшение здоровья получателей услуг, в том числе: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 и проведение медико-социального обследования;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доврачебной помощи;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в проведении медико-социальной экспертизы;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в получении гарантированного объема бесплатной медицинской помощи;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обучение получателей услуг пользованию техническими вспомогательными (компенсаторными) и обязательными гигиеническими средствами;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в получении протезно-ортопедической и слухопротезной помощи в соответствии с индивидуальными программами реабилитации инвалидов;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консультирование по социально-медицинским вопросам, в том числе по вопросам возрастной адаптации;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проведение процедур, связанных со здоровьем;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проведение первичного медицинского осмотра и первичной санитарной обработки;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обеспечение ухода получателей услуг с учетом состояния их здоровья;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первичной медико-санитарной помощи;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санитарно-гигиенических услуг;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организацию лечебно-оздоровительных мероприятий, в том числе в учреждениях здравоохранения;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проведение реабилитационных мероприятий социально-медицинского характера;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услуг паллиативной помощи;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вызов врача на дом и сопровождение получателей услуг в организации здравоохранения;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патронажное наблюдение детей, детей с нарушениями опорно-двигательного аппарата;</w:t>
      </w: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color w:val="000000"/>
          <w:sz w:val="20"/>
        </w:rPr>
        <w:t>     </w:t>
      </w:r>
      <w:r w:rsidRPr="001514C3">
        <w:rPr>
          <w:rFonts w:ascii="Times New Roman" w:hAnsi="Times New Roman" w:cs="Times New Roman"/>
          <w:color w:val="000000"/>
          <w:sz w:val="20"/>
          <w:lang w:val="ru-RU"/>
        </w:rPr>
        <w:t xml:space="preserve"> обучение членов семьи основам медицинского ухода, проводимого в домашних условиях.</w:t>
      </w:r>
    </w:p>
    <w:bookmarkEnd w:id="9"/>
    <w:p w:rsidR="000B1FDC" w:rsidRPr="001514C3" w:rsidRDefault="00653941">
      <w:pPr>
        <w:spacing w:after="0"/>
        <w:rPr>
          <w:rFonts w:ascii="Times New Roman" w:hAnsi="Times New Roman" w:cs="Times New Roman"/>
          <w:lang w:val="ru-RU"/>
        </w:rPr>
      </w:pPr>
      <w:r w:rsidRPr="001514C3">
        <w:rPr>
          <w:rFonts w:ascii="Times New Roman" w:hAnsi="Times New Roman" w:cs="Times New Roman"/>
          <w:lang w:val="ru-RU"/>
        </w:rPr>
        <w:br/>
      </w:r>
      <w:r w:rsidRPr="001514C3">
        <w:rPr>
          <w:rFonts w:ascii="Times New Roman" w:hAnsi="Times New Roman" w:cs="Times New Roman"/>
          <w:lang w:val="ru-RU"/>
        </w:rPr>
        <w:br/>
      </w:r>
    </w:p>
    <w:p w:rsidR="000B1FDC" w:rsidRPr="001514C3" w:rsidRDefault="00653941">
      <w:pPr>
        <w:pStyle w:val="disclaimer"/>
        <w:rPr>
          <w:rFonts w:ascii="Times New Roman" w:hAnsi="Times New Roman" w:cs="Times New Roman"/>
          <w:lang w:val="ru-RU"/>
        </w:rPr>
      </w:pPr>
      <w:r w:rsidRPr="001514C3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B1FDC" w:rsidRPr="001514C3" w:rsidSect="00762E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FDC"/>
    <w:rsid w:val="000B1FDC"/>
    <w:rsid w:val="001514C3"/>
    <w:rsid w:val="00653941"/>
    <w:rsid w:val="0076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62E2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62E2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62E2F"/>
    <w:pPr>
      <w:jc w:val="center"/>
    </w:pPr>
    <w:rPr>
      <w:sz w:val="18"/>
      <w:szCs w:val="18"/>
    </w:rPr>
  </w:style>
  <w:style w:type="paragraph" w:customStyle="1" w:styleId="DocDefaults">
    <w:name w:val="DocDefaults"/>
    <w:rsid w:val="00762E2F"/>
  </w:style>
  <w:style w:type="paragraph" w:styleId="ae">
    <w:name w:val="Balloon Text"/>
    <w:basedOn w:val="a"/>
    <w:link w:val="af"/>
    <w:uiPriority w:val="99"/>
    <w:semiHidden/>
    <w:unhideWhenUsed/>
    <w:rsid w:val="006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94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94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2017-02-16T07:34:00Z</dcterms:created>
  <dcterms:modified xsi:type="dcterms:W3CDTF">2017-02-24T04:11:00Z</dcterms:modified>
</cp:coreProperties>
</file>